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811"/>
      </w:tblGrid>
      <w:tr w:rsidR="001936EC" w:rsidRPr="00C306FE" w:rsidTr="003D76AC">
        <w:trPr>
          <w:trHeight w:val="1134"/>
        </w:trPr>
        <w:tc>
          <w:tcPr>
            <w:tcW w:w="1034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A75FC8" w:rsidRPr="00C306FE" w:rsidTr="00E86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A75FC8" w:rsidRPr="00C306FE" w:rsidRDefault="00A75FC8" w:rsidP="00E860EA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A75FC8" w:rsidRPr="00596E4F" w:rsidRDefault="00A75FC8" w:rsidP="00E860EA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6. VELIKONOČNA NEDELJA </w:t>
            </w:r>
          </w:p>
        </w:tc>
      </w:tr>
      <w:tr w:rsidR="00A75FC8" w:rsidRPr="00C306FE" w:rsidTr="00E86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FC8" w:rsidRPr="00C306FE" w:rsidRDefault="00A75FC8" w:rsidP="00E860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14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A75FC8" w:rsidRPr="00C306FE" w:rsidRDefault="00A75FC8" w:rsidP="00E860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A75FC8" w:rsidRPr="00C306FE" w:rsidRDefault="00A75FC8" w:rsidP="00E860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A75FC8" w:rsidRPr="00721D02" w:rsidRDefault="00A75FC8" w:rsidP="00E860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A75FC8" w:rsidRPr="00721D02" w:rsidRDefault="00A75FC8" w:rsidP="00E860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10.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0</w:t>
            </w: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0                </w:t>
            </w:r>
          </w:p>
          <w:p w:rsidR="00A75FC8" w:rsidRDefault="00A75FC8" w:rsidP="00E860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–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Martinjak</w:t>
            </w:r>
          </w:p>
          <w:p w:rsidR="00A75FC8" w:rsidRPr="005964EA" w:rsidRDefault="00A75FC8" w:rsidP="00E860E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A75FC8" w:rsidRPr="00670A8D" w:rsidRDefault="00A75FC8" w:rsidP="00E860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70A8D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starše Marijo in Matija Obreza</w:t>
            </w:r>
          </w:p>
          <w:p w:rsidR="00A75FC8" w:rsidRPr="00670A8D" w:rsidRDefault="00A75FC8" w:rsidP="00E860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70A8D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Jožeta Ponikvarja, obl.</w:t>
            </w:r>
          </w:p>
          <w:p w:rsidR="00A75FC8" w:rsidRPr="00670A8D" w:rsidRDefault="00A75FC8" w:rsidP="00E860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670A8D"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  <w:t xml:space="preserve">- </w:t>
            </w:r>
            <w:r w:rsidRPr="00670A8D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za Jožefa Šviglja, obl.</w:t>
            </w:r>
          </w:p>
          <w:p w:rsidR="00A75FC8" w:rsidRPr="00165ADA" w:rsidRDefault="00A75FC8" w:rsidP="00E860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70A8D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Jožefo Udovič, obl.</w:t>
            </w:r>
          </w:p>
        </w:tc>
      </w:tr>
      <w:tr w:rsidR="00B37ADD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65ADA" w:rsidRDefault="00A75FC8" w:rsidP="00A75FC8">
            <w:pPr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prošnji dan - </w:t>
            </w:r>
            <w:r w:rsidR="00C55229"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>Zofija</w:t>
            </w:r>
          </w:p>
        </w:tc>
      </w:tr>
      <w:tr w:rsidR="008D6FA1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FA1" w:rsidRPr="00C306FE" w:rsidRDefault="00A75FC8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15</w:t>
            </w:r>
            <w:r w:rsidR="008D6FA1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8D6FA1" w:rsidRPr="00C306FE" w:rsidRDefault="006740F8" w:rsidP="005964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8D6FA1" w:rsidRPr="00C306FE" w:rsidRDefault="008D6FA1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D6FA1" w:rsidRPr="00C306FE" w:rsidRDefault="008D6FA1" w:rsidP="00F713F6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8D6FA1" w:rsidRDefault="008D6FA1" w:rsidP="00F713F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79411F" w:rsidRPr="00C306FE" w:rsidRDefault="00A75FC8" w:rsidP="00F713F6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20.00 – Dol. vas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Ivanko in Franca Kebeta (Dol. Jezero 34)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pok. Ponikvar in </w:t>
            </w:r>
            <w:proofErr w:type="spellStart"/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Ravšelj</w:t>
            </w:r>
            <w:proofErr w:type="spellEnd"/>
          </w:p>
          <w:p w:rsidR="008D6FA1" w:rsidRPr="00C55229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blagoslov polja</w:t>
            </w:r>
          </w:p>
        </w:tc>
      </w:tr>
      <w:tr w:rsidR="009665F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810D5" w:rsidRDefault="00A75FC8" w:rsidP="00A75FC8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prošnji dan - </w:t>
            </w:r>
            <w:r w:rsidR="006740F8"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Janez </w:t>
            </w:r>
            <w:proofErr w:type="spellStart"/>
            <w:r>
              <w:rPr>
                <w:rFonts w:ascii="Arial Narrow" w:hAnsi="Arial Narrow" w:cs="Calibri"/>
                <w:i/>
                <w:sz w:val="28"/>
                <w:szCs w:val="28"/>
              </w:rPr>
              <w:t>Nepomuk</w:t>
            </w:r>
            <w:proofErr w:type="spellEnd"/>
          </w:p>
        </w:tc>
      </w:tr>
      <w:tr w:rsidR="00241836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A75FC8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16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3D76AC" w:rsidRDefault="003D76AC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A75FC8" w:rsidRPr="00C306FE" w:rsidRDefault="00A75FC8" w:rsidP="00716CBF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20.00 Dol. Jezero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Ivanko Petrovčič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Marijo in Pavlo Milavec, obl.</w:t>
            </w:r>
          </w:p>
          <w:p w:rsidR="005E44EB" w:rsidRPr="0079411F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blagoslov polja</w:t>
            </w:r>
          </w:p>
        </w:tc>
      </w:tr>
      <w:tr w:rsidR="00BC2F0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A75FC8" w:rsidP="005C71C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prošnji dan - </w:t>
            </w:r>
            <w:r w:rsidR="00C55229">
              <w:rPr>
                <w:rFonts w:ascii="Arial Narrow" w:hAnsi="Arial Narrow" w:cs="Calibri"/>
                <w:i/>
                <w:sz w:val="28"/>
                <w:szCs w:val="28"/>
              </w:rPr>
              <w:t>sv. Jo</w:t>
            </w:r>
            <w:r w:rsidR="005C71CB">
              <w:rPr>
                <w:rFonts w:ascii="Arial Narrow" w:hAnsi="Arial Narrow" w:cs="Calibri"/>
                <w:i/>
                <w:sz w:val="28"/>
                <w:szCs w:val="28"/>
              </w:rPr>
              <w:t>št</w:t>
            </w:r>
          </w:p>
        </w:tc>
      </w:tr>
      <w:tr w:rsidR="00241836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C55229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A75FC8">
              <w:rPr>
                <w:rFonts w:ascii="Arial Narrow" w:hAnsi="Arial Narrow" w:cs="Calibri"/>
                <w:b/>
                <w:i/>
                <w:sz w:val="28"/>
                <w:szCs w:val="28"/>
              </w:rPr>
              <w:t>7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A75FC8" w:rsidRPr="00A75FC8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A75FC8">
              <w:rPr>
                <w:rFonts w:ascii="Arial Narrow" w:hAnsi="Arial Narrow" w:cs="Calibri"/>
                <w:i/>
                <w:sz w:val="28"/>
                <w:szCs w:val="28"/>
              </w:rPr>
              <w:t xml:space="preserve">ob </w:t>
            </w:r>
            <w:r w:rsidR="00B174B3" w:rsidRPr="00A75FC8">
              <w:rPr>
                <w:rFonts w:ascii="Arial Narrow" w:hAnsi="Arial Narrow" w:cs="Calibri"/>
                <w:i/>
                <w:sz w:val="28"/>
                <w:szCs w:val="28"/>
              </w:rPr>
              <w:t>7</w:t>
            </w:r>
            <w:r w:rsidR="004714C4" w:rsidRPr="00A75FC8">
              <w:rPr>
                <w:rFonts w:ascii="Arial Narrow" w:hAnsi="Arial Narrow" w:cs="Calibri"/>
                <w:i/>
                <w:sz w:val="28"/>
                <w:szCs w:val="28"/>
              </w:rPr>
              <w:t>.</w:t>
            </w:r>
            <w:r w:rsidR="00B174B3" w:rsidRPr="00A75FC8">
              <w:rPr>
                <w:rFonts w:ascii="Arial Narrow" w:hAnsi="Arial Narrow" w:cs="Calibri"/>
                <w:i/>
                <w:sz w:val="28"/>
                <w:szCs w:val="28"/>
              </w:rPr>
              <w:t>0</w:t>
            </w:r>
            <w:r w:rsidR="004714C4" w:rsidRPr="00A75FC8">
              <w:rPr>
                <w:rFonts w:ascii="Arial Narrow" w:hAnsi="Arial Narrow" w:cs="Calibri"/>
                <w:i/>
                <w:sz w:val="28"/>
                <w:szCs w:val="28"/>
              </w:rPr>
              <w:t>0</w:t>
            </w:r>
            <w:r w:rsidR="00A75FC8">
              <w:rPr>
                <w:rFonts w:ascii="Arial Narrow" w:hAnsi="Arial Narrow" w:cs="Calibri"/>
                <w:i/>
                <w:sz w:val="28"/>
                <w:szCs w:val="28"/>
              </w:rPr>
              <w:t xml:space="preserve"> – sv. Rok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1</w:t>
            </w:r>
            <w:r w:rsidR="00716CBF"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  <w:t xml:space="preserve">- </w:t>
            </w:r>
            <w:r w:rsidRPr="0094630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za blagoslov polja (pri sv. Roku)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632494" w:rsidRPr="00B82FFE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Cvetko Kovačič</w:t>
            </w:r>
          </w:p>
        </w:tc>
      </w:tr>
      <w:tr w:rsidR="007F6405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A75FC8" w:rsidRDefault="00A75FC8" w:rsidP="00C5522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GOSPODOV VNEBOHOD</w:t>
            </w:r>
            <w:r w:rsidR="007A70C9" w:rsidRPr="00A75FC8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</w:p>
        </w:tc>
      </w:tr>
      <w:tr w:rsidR="00241836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C55229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A75FC8">
              <w:rPr>
                <w:rFonts w:ascii="Arial Narrow" w:hAnsi="Arial Narrow" w:cs="Calibri"/>
                <w:b/>
                <w:i/>
                <w:sz w:val="28"/>
                <w:szCs w:val="28"/>
              </w:rPr>
              <w:t>8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241836" w:rsidRPr="00C306FE" w:rsidRDefault="00241836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Staneta Modica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Marijo </w:t>
            </w:r>
            <w:proofErr w:type="spellStart"/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Kristen</w:t>
            </w:r>
            <w:proofErr w:type="spellEnd"/>
          </w:p>
          <w:p w:rsidR="00241836" w:rsidRPr="00241836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zdravje v družini in uspešen vpis v šolo</w:t>
            </w:r>
          </w:p>
        </w:tc>
      </w:tr>
      <w:tr w:rsidR="007F6405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EA315E" w:rsidRDefault="00766935" w:rsidP="005C71CB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5C71CB">
              <w:rPr>
                <w:rFonts w:ascii="Arial Narrow" w:hAnsi="Arial Narrow" w:cs="Calibri"/>
                <w:i/>
                <w:sz w:val="28"/>
                <w:szCs w:val="28"/>
              </w:rPr>
              <w:t xml:space="preserve">Urban I. papež – začetek binkoštne </w:t>
            </w:r>
            <w:proofErr w:type="spellStart"/>
            <w:r w:rsidR="005C71CB">
              <w:rPr>
                <w:rFonts w:ascii="Arial Narrow" w:hAnsi="Arial Narrow" w:cs="Calibri"/>
                <w:i/>
                <w:sz w:val="28"/>
                <w:szCs w:val="28"/>
              </w:rPr>
              <w:t>devetdnevnice</w:t>
            </w:r>
            <w:proofErr w:type="spellEnd"/>
          </w:p>
        </w:tc>
      </w:tr>
      <w:tr w:rsidR="00165ADA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C55229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A75FC8">
              <w:rPr>
                <w:rFonts w:ascii="Arial Narrow" w:hAnsi="Arial Narrow" w:cs="Calibri"/>
                <w:b/>
                <w:i/>
                <w:sz w:val="28"/>
                <w:szCs w:val="28"/>
              </w:rPr>
              <w:t>9</w:t>
            </w:r>
            <w:r w:rsidR="00632494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165ADA" w:rsidRPr="00C306FE" w:rsidRDefault="00165ADA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3D76AC" w:rsidRDefault="003D76AC" w:rsidP="003D76A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165ADA" w:rsidRPr="00C306FE" w:rsidRDefault="00165ADA" w:rsidP="003D76AC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Karla Škoberneta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Urško in Tilko Korošec</w:t>
            </w:r>
          </w:p>
          <w:p w:rsidR="00165ADA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Lovko z Brezij</w:t>
            </w:r>
          </w:p>
          <w:p w:rsidR="00A75FC8" w:rsidRPr="0079411F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Kristino Mramor, 8. d.p.p.</w:t>
            </w:r>
          </w:p>
        </w:tc>
      </w:tr>
      <w:tr w:rsidR="00716CBF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16CBF" w:rsidRPr="00C306FE" w:rsidRDefault="00716CB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16CBF" w:rsidRPr="00EA315E" w:rsidRDefault="005C71CB" w:rsidP="00C55229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Bernardin</w:t>
            </w:r>
          </w:p>
        </w:tc>
      </w:tr>
      <w:tr w:rsidR="00165ADA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75FC8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20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165ADA" w:rsidRPr="00C306FE" w:rsidRDefault="00165AD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6740F8" w:rsidRDefault="006740F8" w:rsidP="00BC6E5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A75FC8" w:rsidRDefault="00A75FC8" w:rsidP="00BC6E5B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A75FC8" w:rsidRPr="00A75FC8" w:rsidRDefault="00A75FC8" w:rsidP="00BC6E5B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ob 10h (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prvoobhajilo</w:t>
            </w:r>
            <w:proofErr w:type="spellEnd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)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iz družine Lovko</w:t>
            </w:r>
          </w:p>
          <w:p w:rsidR="00A75FC8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na čast Mariji s Planinske gore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Jagico</w:t>
            </w:r>
            <w:proofErr w:type="spellEnd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Jadrič</w:t>
            </w:r>
            <w:proofErr w:type="spellEnd"/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, 8. d.p.p.</w:t>
            </w:r>
          </w:p>
          <w:p w:rsidR="00632494" w:rsidRPr="0079411F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Zoro in </w:t>
            </w:r>
            <w:proofErr w:type="spellStart"/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Mirkota</w:t>
            </w:r>
            <w:proofErr w:type="spellEnd"/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Miklavčiča</w:t>
            </w:r>
          </w:p>
        </w:tc>
      </w:tr>
      <w:tr w:rsidR="003D76AC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3D76AC" w:rsidRPr="00C306FE" w:rsidRDefault="003D76AC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3D76AC" w:rsidRPr="00596E4F" w:rsidRDefault="005C71CB" w:rsidP="006740F8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 w:rsidR="003D76AC">
              <w:rPr>
                <w:rFonts w:ascii="Arial Narrow" w:hAnsi="Arial Narrow" w:cs="Calibri"/>
                <w:b/>
                <w:sz w:val="28"/>
                <w:szCs w:val="28"/>
              </w:rPr>
              <w:t xml:space="preserve">. VELIKONOČNA NEDELJA </w:t>
            </w:r>
          </w:p>
        </w:tc>
      </w:tr>
      <w:tr w:rsidR="00165ADA" w:rsidRPr="00C306FE" w:rsidTr="003D7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ADA" w:rsidRPr="00C306FE" w:rsidRDefault="00A75FC8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21</w:t>
            </w:r>
            <w:r w:rsidR="00165AD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6740F8" w:rsidRPr="00C306FE" w:rsidRDefault="006740F8" w:rsidP="006740F8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MAJ</w:t>
            </w:r>
          </w:p>
          <w:p w:rsidR="00165ADA" w:rsidRPr="00C306FE" w:rsidRDefault="00165AD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5964EA" w:rsidRPr="00721D02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5964EA" w:rsidRPr="00721D02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10.</w:t>
            </w:r>
            <w:r w:rsidR="008D6FA1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0</w:t>
            </w: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0                </w:t>
            </w:r>
          </w:p>
          <w:p w:rsidR="005964EA" w:rsidRDefault="005964EA" w:rsidP="005964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="00DD0AE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 w:rsidR="006740F8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–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</w:t>
            </w:r>
            <w:r w:rsidR="00A75FC8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Podslivnica</w:t>
            </w:r>
          </w:p>
          <w:p w:rsidR="00165ADA" w:rsidRPr="005964EA" w:rsidRDefault="005964EA" w:rsidP="005964E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Ano in Staneta Modica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starši in stari starši Cimermančič in Ris</w:t>
            </w:r>
          </w:p>
          <w:p w:rsidR="00A75FC8" w:rsidRPr="00946307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blagoslov polja</w:t>
            </w:r>
          </w:p>
          <w:p w:rsidR="00165ADA" w:rsidRPr="00165ADA" w:rsidRDefault="00A75FC8" w:rsidP="00A75FC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946307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družino Marinček v Sloveniji in Argentini in Petra Černiča</w:t>
            </w:r>
          </w:p>
        </w:tc>
      </w:tr>
    </w:tbl>
    <w:p w:rsidR="001936EC" w:rsidRPr="00C306FE" w:rsidRDefault="001936EC">
      <w:pPr>
        <w:spacing w:after="200" w:line="276" w:lineRule="auto"/>
        <w:rPr>
          <w:rFonts w:ascii="Arial Narrow" w:hAnsi="Arial Narrow" w:cs="Arial"/>
          <w:b/>
          <w:bCs/>
          <w:sz w:val="6"/>
          <w:szCs w:val="6"/>
          <w:lang w:eastAsia="en-US"/>
        </w:rPr>
      </w:pPr>
      <w:r w:rsidRPr="00C306FE">
        <w:rPr>
          <w:rFonts w:ascii="Arial Narrow" w:hAnsi="Arial Narrow" w:cs="Arial"/>
          <w:b/>
          <w:bCs/>
          <w:sz w:val="6"/>
          <w:szCs w:val="6"/>
          <w:lang w:eastAsia="en-US"/>
        </w:rPr>
        <w:br w:type="page"/>
      </w: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p w:rsidR="001936EC" w:rsidRPr="00C306FE" w:rsidRDefault="001936EC" w:rsidP="00BA2D56">
      <w:pPr>
        <w:rPr>
          <w:rFonts w:ascii="Arial Narrow" w:hAnsi="Arial Narrow" w:cs="Arial"/>
          <w:b/>
          <w:bCs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10206"/>
      </w:tblGrid>
      <w:tr w:rsidR="00FF4CEA" w:rsidRPr="00C306FE" w:rsidTr="00B2315B">
        <w:trPr>
          <w:trHeight w:val="1505"/>
        </w:trPr>
        <w:tc>
          <w:tcPr>
            <w:tcW w:w="10206" w:type="dxa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Pr="00C306FE" w:rsidRDefault="005C71CB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6</w:t>
      </w:r>
      <w:r w:rsidR="0079411F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VELIKONOČNA NEDELJA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14</w:t>
      </w:r>
      <w:r w:rsidR="003D76AC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C55229">
        <w:rPr>
          <w:rFonts w:ascii="Arial Narrow" w:hAnsi="Arial Narrow" w:cs="Calibri"/>
          <w:b/>
          <w:bCs/>
          <w:sz w:val="28"/>
          <w:szCs w:val="28"/>
          <w:lang w:eastAsia="en-US"/>
        </w:rPr>
        <w:t>5</w:t>
      </w:r>
      <w:r w:rsidR="003D76AC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starš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em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prvoobhajancev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F0320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e gospodinje iz Cerknica mesto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C306FE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5C71CB" w:rsidRDefault="005C71CB" w:rsidP="005C71CB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Danes vabi Župnija Planina popoldne ob 16h k sveti maši, ki bo pri ruševinah cerkve Sv. Duha. Mašo bo vodil upokojeni ljubljanski nadškof Anton Stres.</w:t>
      </w:r>
    </w:p>
    <w:p w:rsidR="00653134" w:rsidRPr="00653134" w:rsidRDefault="005C71CB" w:rsidP="00653134">
      <w:pPr>
        <w:pStyle w:val="Golobesedilo"/>
        <w:ind w:firstLine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Do</w:t>
      </w:r>
      <w:r w:rsidR="00653134" w:rsidRPr="00653134">
        <w:rPr>
          <w:rFonts w:ascii="Arial Narrow" w:hAnsi="Arial Narrow"/>
          <w:b/>
          <w:sz w:val="28"/>
          <w:szCs w:val="28"/>
        </w:rPr>
        <w:t xml:space="preserve"> petka bo </w:t>
      </w:r>
      <w:r w:rsidR="00653134">
        <w:rPr>
          <w:rFonts w:ascii="Arial Narrow" w:hAnsi="Arial Narrow"/>
          <w:b/>
          <w:sz w:val="28"/>
          <w:szCs w:val="28"/>
        </w:rPr>
        <w:t>na župnijskem</w:t>
      </w:r>
      <w:r w:rsidR="00653134" w:rsidRPr="00653134">
        <w:rPr>
          <w:rFonts w:ascii="Arial Narrow" w:hAnsi="Arial Narrow"/>
          <w:b/>
          <w:sz w:val="28"/>
          <w:szCs w:val="28"/>
        </w:rPr>
        <w:t xml:space="preserve"> </w:t>
      </w:r>
      <w:r w:rsidR="00653134">
        <w:rPr>
          <w:rFonts w:ascii="Arial Narrow" w:hAnsi="Arial Narrow"/>
          <w:b/>
          <w:sz w:val="28"/>
          <w:szCs w:val="28"/>
        </w:rPr>
        <w:t xml:space="preserve">dvorišču </w:t>
      </w:r>
      <w:r w:rsidR="00653134" w:rsidRPr="00653134">
        <w:rPr>
          <w:rFonts w:ascii="Arial Narrow" w:hAnsi="Arial Narrow"/>
          <w:b/>
          <w:sz w:val="28"/>
          <w:szCs w:val="28"/>
        </w:rPr>
        <w:t>stal zabojnik, v katerem skavti zbira</w:t>
      </w:r>
      <w:r>
        <w:rPr>
          <w:rFonts w:ascii="Arial Narrow" w:hAnsi="Arial Narrow"/>
          <w:b/>
          <w:sz w:val="28"/>
          <w:szCs w:val="28"/>
        </w:rPr>
        <w:t>jo</w:t>
      </w:r>
      <w:r w:rsidR="00653134" w:rsidRPr="00653134">
        <w:rPr>
          <w:rFonts w:ascii="Arial Narrow" w:hAnsi="Arial Narrow"/>
          <w:b/>
          <w:sz w:val="28"/>
          <w:szCs w:val="28"/>
        </w:rPr>
        <w:t xml:space="preserve"> star papir. Povabljeni, da prinesete star papir, ki se je v vaših domovanjih nabral pozimi. Zbrana sredstva bodo namenjena delovanju cerkniških skavtov.</w:t>
      </w:r>
    </w:p>
    <w:p w:rsidR="00BF0320" w:rsidRDefault="00BF0320" w:rsidP="00EB3B5C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soboto 3. junija bo romanje za čistilke in </w:t>
      </w:r>
      <w:proofErr w:type="spellStart"/>
      <w:r>
        <w:rPr>
          <w:rFonts w:ascii="Arial Narrow" w:hAnsi="Arial Narrow" w:cs="Calibri"/>
          <w:b/>
          <w:sz w:val="28"/>
          <w:szCs w:val="28"/>
        </w:rPr>
        <w:t>krasilke</w:t>
      </w:r>
      <w:proofErr w:type="spellEnd"/>
      <w:r>
        <w:rPr>
          <w:rFonts w:ascii="Arial Narrow" w:hAnsi="Arial Narrow" w:cs="Calibri"/>
          <w:b/>
          <w:sz w:val="28"/>
          <w:szCs w:val="28"/>
        </w:rPr>
        <w:t xml:space="preserve"> in ostale sodelavce v hrvaško Istro, če bo prostor na avtobusu pa tudi za ostale.</w:t>
      </w:r>
      <w:r w:rsidR="00150161">
        <w:rPr>
          <w:rFonts w:ascii="Arial Narrow" w:hAnsi="Arial Narrow" w:cs="Calibri"/>
          <w:b/>
          <w:sz w:val="28"/>
          <w:szCs w:val="28"/>
        </w:rPr>
        <w:t xml:space="preserve"> Prosim da se </w:t>
      </w:r>
      <w:proofErr w:type="spellStart"/>
      <w:r w:rsidR="00150161">
        <w:rPr>
          <w:rFonts w:ascii="Arial Narrow" w:hAnsi="Arial Narrow" w:cs="Calibri"/>
          <w:b/>
          <w:sz w:val="28"/>
          <w:szCs w:val="28"/>
        </w:rPr>
        <w:t>čimprej</w:t>
      </w:r>
      <w:proofErr w:type="spellEnd"/>
      <w:r w:rsidR="00150161">
        <w:rPr>
          <w:rFonts w:ascii="Arial Narrow" w:hAnsi="Arial Narrow" w:cs="Calibri"/>
          <w:b/>
          <w:sz w:val="28"/>
          <w:szCs w:val="28"/>
        </w:rPr>
        <w:t xml:space="preserve"> prijavite, ker moram potrditi do 25. maja.</w:t>
      </w:r>
      <w:bookmarkStart w:id="0" w:name="_GoBack"/>
      <w:bookmarkEnd w:id="0"/>
    </w:p>
    <w:p w:rsidR="003D76AC" w:rsidRDefault="003D76AC" w:rsidP="00EE42C3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Od 1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0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–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12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avgust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202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bo župnijsko romanje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na Bavarsko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Cena romanja je 2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>0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0 eur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>, lahko tudi več, odvisno od cen goriva.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Prvi obrok (100 eur) se plača do konca meseca maja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ob prijavi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Prijave pri župniku.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Več o romanju </w:t>
      </w:r>
      <w:r w:rsidR="0079509E">
        <w:rPr>
          <w:rFonts w:ascii="Arial Narrow" w:hAnsi="Arial Narrow" w:cs="Calibri"/>
          <w:b/>
          <w:bCs/>
          <w:sz w:val="28"/>
          <w:szCs w:val="28"/>
          <w:lang w:eastAsia="en-US"/>
        </w:rPr>
        <w:t>na prijavnicah zadaj</w:t>
      </w:r>
      <w:r w:rsidR="00EE42C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na policah.</w:t>
      </w:r>
    </w:p>
    <w:p w:rsidR="005C71CB" w:rsidRDefault="005C71CB" w:rsidP="00EE42C3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Letošnji oratorij bo potekal od 20. do 26. avgusta prijave so že odprte, več pa na prijavnicah ki so zadaj v cerkvi.</w:t>
      </w:r>
    </w:p>
    <w:p w:rsidR="003D76AC" w:rsidRPr="003D76AC" w:rsidRDefault="003D76AC" w:rsidP="003D76AC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3D76AC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 w:rsidR="00653134">
        <w:rPr>
          <w:rFonts w:ascii="Arial Narrow" w:hAnsi="Arial Narrow" w:cs="Calibri"/>
          <w:b/>
          <w:sz w:val="28"/>
          <w:szCs w:val="28"/>
        </w:rPr>
        <w:t>junij</w:t>
      </w:r>
      <w:r w:rsidRPr="003D76AC">
        <w:rPr>
          <w:rFonts w:ascii="Arial Narrow" w:hAnsi="Arial Narrow" w:cs="Calibri"/>
          <w:b/>
          <w:sz w:val="28"/>
          <w:szCs w:val="28"/>
        </w:rPr>
        <w:t xml:space="preserve"> in naprej. Če kdo želi določen datum v naslednjih mesecih naj pohiti (vsaj tri mesece prej).</w:t>
      </w:r>
      <w:r w:rsidRPr="003D76AC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5F6895" w:rsidRDefault="005F6895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5F6895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AE" w:rsidRDefault="001F59AE" w:rsidP="004E6884">
      <w:r>
        <w:separator/>
      </w:r>
    </w:p>
  </w:endnote>
  <w:endnote w:type="continuationSeparator" w:id="0">
    <w:p w:rsidR="001F59AE" w:rsidRDefault="001F59AE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AE" w:rsidRDefault="001F59AE" w:rsidP="004E6884">
      <w:r>
        <w:separator/>
      </w:r>
    </w:p>
  </w:footnote>
  <w:footnote w:type="continuationSeparator" w:id="0">
    <w:p w:rsidR="001F59AE" w:rsidRDefault="001F59AE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7A79"/>
    <w:rsid w:val="000E7CB1"/>
    <w:rsid w:val="000F02DA"/>
    <w:rsid w:val="000F05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EFC"/>
    <w:rsid w:val="002E6AA5"/>
    <w:rsid w:val="002E6D5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DBB"/>
    <w:rsid w:val="00397DC6"/>
    <w:rsid w:val="003A0B0F"/>
    <w:rsid w:val="003A0E3B"/>
    <w:rsid w:val="003A0F4B"/>
    <w:rsid w:val="003A18C8"/>
    <w:rsid w:val="003A1EB5"/>
    <w:rsid w:val="003A2F81"/>
    <w:rsid w:val="003A2F95"/>
    <w:rsid w:val="003A305F"/>
    <w:rsid w:val="003A42CD"/>
    <w:rsid w:val="003A44F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50B9"/>
    <w:rsid w:val="003B52DD"/>
    <w:rsid w:val="003B54A6"/>
    <w:rsid w:val="003B55BD"/>
    <w:rsid w:val="003B5FD6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65B"/>
    <w:rsid w:val="0052211F"/>
    <w:rsid w:val="00522451"/>
    <w:rsid w:val="00522906"/>
    <w:rsid w:val="0052359A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EEF"/>
    <w:rsid w:val="006776BF"/>
    <w:rsid w:val="00677D3E"/>
    <w:rsid w:val="00680568"/>
    <w:rsid w:val="00680C71"/>
    <w:rsid w:val="00680CFD"/>
    <w:rsid w:val="0068133B"/>
    <w:rsid w:val="00681C19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79A8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E9F"/>
    <w:rsid w:val="0083634A"/>
    <w:rsid w:val="0083651A"/>
    <w:rsid w:val="008366A7"/>
    <w:rsid w:val="00836796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9ED"/>
    <w:rsid w:val="00981D24"/>
    <w:rsid w:val="00982C05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6408"/>
    <w:rsid w:val="00A86569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D10"/>
    <w:rsid w:val="00B33DA2"/>
    <w:rsid w:val="00B35021"/>
    <w:rsid w:val="00B35366"/>
    <w:rsid w:val="00B35378"/>
    <w:rsid w:val="00B3605A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511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DC6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D0160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71B0-E08F-4CF3-AEEC-AF8515CA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2023-04-15T13:52:00Z</cp:lastPrinted>
  <dcterms:created xsi:type="dcterms:W3CDTF">2023-05-13T13:18:00Z</dcterms:created>
  <dcterms:modified xsi:type="dcterms:W3CDTF">2023-05-13T13:19:00Z</dcterms:modified>
</cp:coreProperties>
</file>